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CC" w:rsidRDefault="00C9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939CC" w:rsidRDefault="00C939CC">
      <w:pPr>
        <w:rPr>
          <w:sz w:val="28"/>
          <w:szCs w:val="28"/>
        </w:rPr>
      </w:pPr>
    </w:p>
    <w:tbl>
      <w:tblPr>
        <w:tblW w:w="102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6563"/>
      </w:tblGrid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Веренцова Марина Евгеньевна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об уровне образования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Современная гуманитарная 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2013г</w:t>
            </w:r>
          </w:p>
        </w:tc>
      </w:tr>
      <w:tr w:rsidR="00C939CC">
        <w:trPr>
          <w:trHeight w:val="623"/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квалификации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(преподаватель информатики)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направления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или) специальности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 экономики по направлению «Экономика»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о повышении квалификации </w:t>
            </w:r>
          </w:p>
        </w:tc>
        <w:tc>
          <w:tcPr>
            <w:tcW w:w="6563" w:type="dxa"/>
          </w:tcPr>
          <w:p w:rsidR="00C939CC" w:rsidRDefault="004311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 Инновационного образования и воспитания», 2021 г. 36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часов, «Организация работы классного руководителя в образовательной организации»;</w:t>
            </w:r>
          </w:p>
          <w:p w:rsidR="00C939CC" w:rsidRDefault="00C939C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39CC" w:rsidRDefault="004311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«Центр Инновационного образования и воспитания», 2021 г., 36 часов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«Профилактика гриппа и острых респираторных инфекций, в том числе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-19);</w:t>
            </w:r>
          </w:p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«Центр Инновационного образования и воспитания», 2021 г., 36 часов,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2.4.3648-20»;</w:t>
            </w:r>
          </w:p>
          <w:p w:rsidR="00C939CC" w:rsidRDefault="00C939C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39CC" w:rsidRDefault="0043113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 Инновационного образования и воспитания», 2021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36ч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обеспечения информационной безопасности детей»;</w:t>
            </w:r>
          </w:p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«Центр Инновационного образования и воспитания»,2021 г., 44 часа, по программе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№287 от 31 мая 2021 года»</w:t>
            </w:r>
          </w:p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F6F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F6F6"/>
                <w:lang w:eastAsia="ru-RU"/>
              </w:rPr>
              <w:t>2021г. , 32 ч Реализация ФГОС во внеурочной деятельности»;</w:t>
            </w:r>
          </w:p>
          <w:p w:rsidR="00C939CC" w:rsidRDefault="0043113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 Инновационног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образования и воспитания»,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shd w:val="clear" w:color="auto" w:fill="F6F6F6"/>
                <w:lang w:eastAsia="ru-RU"/>
              </w:rPr>
              <w:t>2021г.,37ч «Профилактика проявлений терроризма и экстремизма в образовательных организациях»;</w:t>
            </w:r>
          </w:p>
          <w:p w:rsidR="00C939CC" w:rsidRDefault="00C939C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C939CC" w:rsidRDefault="0043113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14"/>
                <w:shd w:val="clear" w:color="auto" w:fill="F6F6F6"/>
                <w:lang w:eastAsia="ru-RU"/>
              </w:rPr>
              <w:t>Центр онлайн-обучения Всероссийского форума «Педагоги России: инновации в образовании»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2021г. , 16ч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«Применение инновационных технологий и методик для развития единой образовательной среды»;</w:t>
            </w:r>
          </w:p>
          <w:p w:rsidR="00C939CC" w:rsidRDefault="004311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ГБУ ДПОРО «РИПКИППРО»2022г. ,72ч «Совершенствование подходов к оцениванию экзаменационных работ участников ГИА-9 по информатике экспертами предметных комиссий Ростов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ской области»;</w:t>
            </w:r>
          </w:p>
          <w:p w:rsidR="00C939CC" w:rsidRDefault="004311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«Центр Инновационного образования и воспитания»,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2022г. ,43ч «Основы преподавания математики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обновленными ФГОС»;</w:t>
            </w:r>
          </w:p>
          <w:p w:rsidR="00C939CC" w:rsidRDefault="004311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ГБУ ДПОРО «РИПКИППРО»2022г., 36ч «Организационно-педагогические условия реализации учебного 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Медиагра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мотность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»»; </w:t>
            </w:r>
          </w:p>
          <w:p w:rsidR="00C939CC" w:rsidRDefault="004311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«Центр Инновационного образования и воспитания»,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2022г. , 59ч «Внедрение Федерального государственного образовательного стандарта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обучающихся с ОВЗ»;</w:t>
            </w:r>
          </w:p>
          <w:p w:rsidR="00C939CC" w:rsidRDefault="00431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АНО ДПО ПЛАТФОРМА</w:t>
            </w:r>
            <w:r>
              <w:rPr>
                <w:rFonts w:ascii="TTNorms Medium" w:hAnsi="TTNorms Medium"/>
                <w:color w:val="333333"/>
                <w:sz w:val="26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2022г., , 72ч «Оказание первой помощи пострадавшим в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организации»;</w:t>
            </w:r>
          </w:p>
          <w:p w:rsidR="00C939CC" w:rsidRDefault="00431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ГБУ ДПОРО «РИПКИППРО 2023г., 36ч «Реализация требований обновленных ФГОС ООО, ФГОС СОО в работе учителя информатики»;</w:t>
            </w:r>
          </w:p>
          <w:p w:rsidR="00C939CC" w:rsidRDefault="00431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 ДПО «Развитие-Дон» 2024г., 18ч «Подготовка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технических специалистов в пунктах проведения ГИА -11»;</w:t>
            </w:r>
          </w:p>
          <w:p w:rsidR="00C939CC" w:rsidRDefault="00431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ГАУДПОРОИРО 2024г.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,72ч «Методическая и мотивационная готовность педагога к работе с одаренными детьми»;</w:t>
            </w:r>
          </w:p>
          <w:p w:rsidR="00C939CC" w:rsidRDefault="00431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«Высшая школа делового администрирования» 2024г., 36ч «Внеурочная деятельность в соответствии с требованиями ФГОС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проектирование и реализация».</w:t>
            </w:r>
          </w:p>
          <w:p w:rsidR="0092016B" w:rsidRPr="0092016B" w:rsidRDefault="00920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МФТИ 2024г, 72ч «Технология искусственного интеллекта  для учителей информатики»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 о переподготовке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Частное образовательное учреждение дополнительного профессионального образования «Институт  переподготовки и повышения квалификации» по дополнительной профессиональной программе «Педагогическая деятельность учителя информатики в соо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тветствии с ФГОС», 2016г  288ч.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стаж работы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34г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продолжительности опыт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лет) работы в профессиональной сфере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ООО</w:t>
            </w:r>
          </w:p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СОО</w:t>
            </w:r>
          </w:p>
        </w:tc>
      </w:tr>
      <w:tr w:rsidR="00C939CC">
        <w:trPr>
          <w:jc w:val="center"/>
        </w:trPr>
        <w:tc>
          <w:tcPr>
            <w:tcW w:w="3730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преподаваемых учебных предметах, курсах, дисциплинах (модулях)</w:t>
            </w: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 внеурочная деятельность по предмету «Информатика»</w:t>
            </w:r>
          </w:p>
        </w:tc>
      </w:tr>
      <w:tr w:rsidR="00C939CC">
        <w:trPr>
          <w:trHeight w:val="79"/>
          <w:jc w:val="center"/>
        </w:trPr>
        <w:tc>
          <w:tcPr>
            <w:tcW w:w="3730" w:type="dxa"/>
          </w:tcPr>
          <w:p w:rsidR="00C939CC" w:rsidRDefault="00C939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Награды</w:t>
            </w:r>
          </w:p>
          <w:p w:rsidR="00C939CC" w:rsidRDefault="00C939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3" w:type="dxa"/>
          </w:tcPr>
          <w:p w:rsidR="00C939CC" w:rsidRDefault="0043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Благодарственное письмо Администрации города Новошахтинска,2017г</w:t>
            </w:r>
          </w:p>
          <w:p w:rsidR="00C939CC" w:rsidRDefault="0043113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Почетная грамота Министерства образования и науки Российской Федерации, 2018 г</w:t>
            </w:r>
          </w:p>
        </w:tc>
      </w:tr>
    </w:tbl>
    <w:p w:rsidR="00C939CC" w:rsidRDefault="004311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C939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34" w:rsidRDefault="00431134">
      <w:pPr>
        <w:spacing w:after="0" w:line="240" w:lineRule="auto"/>
      </w:pPr>
      <w:r>
        <w:separator/>
      </w:r>
    </w:p>
  </w:endnote>
  <w:endnote w:type="continuationSeparator" w:id="0">
    <w:p w:rsidR="00431134" w:rsidRDefault="0043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TNorms Medium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34" w:rsidRDefault="00431134">
      <w:pPr>
        <w:spacing w:after="0" w:line="240" w:lineRule="auto"/>
      </w:pPr>
      <w:r>
        <w:separator/>
      </w:r>
    </w:p>
  </w:footnote>
  <w:footnote w:type="continuationSeparator" w:id="0">
    <w:p w:rsidR="00431134" w:rsidRDefault="00431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CC"/>
    <w:rsid w:val="00431134"/>
    <w:rsid w:val="0092016B"/>
    <w:rsid w:val="00C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2018-10-22T12:49:00Z</dcterms:created>
  <dcterms:modified xsi:type="dcterms:W3CDTF">2024-12-16T15:41:00Z</dcterms:modified>
</cp:coreProperties>
</file>